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14AF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C6E44">
              <w:t>2</w:t>
            </w:r>
            <w:r w:rsidR="00C14AF5">
              <w:t>5934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C14AF5">
              <w:t>17.10</w:t>
            </w:r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C14AF5" w:rsidRPr="00F75760" w:rsidRDefault="00FA5CEA" w:rsidP="00C14AF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C14AF5">
        <w:rPr>
          <w:rFonts w:ascii="Times New Roman" w:hAnsi="Times New Roman"/>
          <w:szCs w:val="24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redistribuirea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celor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trei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loturi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libere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C14AF5">
        <w:rPr>
          <w:rFonts w:ascii="Times New Roman" w:hAnsi="Times New Roman"/>
          <w:szCs w:val="24"/>
          <w:lang w:val="fr-FR"/>
        </w:rPr>
        <w:t>situate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în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Dej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C14AF5">
        <w:rPr>
          <w:rFonts w:ascii="Times New Roman" w:hAnsi="Times New Roman"/>
          <w:szCs w:val="24"/>
          <w:lang w:val="fr-FR"/>
        </w:rPr>
        <w:t>cart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C14AF5">
        <w:rPr>
          <w:rFonts w:ascii="Times New Roman" w:hAnsi="Times New Roman"/>
          <w:szCs w:val="24"/>
          <w:lang w:val="fr-FR"/>
        </w:rPr>
        <w:t>Griviței-Fântânilor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C14AF5">
        <w:rPr>
          <w:rFonts w:ascii="Times New Roman" w:hAnsi="Times New Roman"/>
          <w:szCs w:val="24"/>
          <w:lang w:val="fr-FR"/>
        </w:rPr>
        <w:t>în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folosință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14AF5">
        <w:rPr>
          <w:rFonts w:ascii="Times New Roman" w:hAnsi="Times New Roman"/>
          <w:szCs w:val="24"/>
          <w:lang w:val="fr-FR"/>
        </w:rPr>
        <w:t>gratuită</w:t>
      </w:r>
      <w:proofErr w:type="spellEnd"/>
      <w:r w:rsidR="00C14AF5">
        <w:rPr>
          <w:rFonts w:ascii="Times New Roman" w:hAnsi="Times New Roman"/>
          <w:szCs w:val="24"/>
          <w:lang w:val="fr-FR"/>
        </w:rPr>
        <w:t xml:space="preserve"> </w:t>
      </w:r>
      <w:r w:rsidR="00C14AF5" w:rsidRPr="005E23EC">
        <w:rPr>
          <w:rFonts w:ascii="Times New Roman" w:hAnsi="Times New Roman"/>
          <w:lang w:val="ro-RO"/>
        </w:rPr>
        <w:t>pe durata existenței locuinței proprietate personală, conform Legii nr. 15/2003 republicată</w:t>
      </w:r>
      <w:r w:rsidR="00C14AF5">
        <w:rPr>
          <w:rFonts w:ascii="Times New Roman" w:hAnsi="Times New Roman"/>
          <w:lang w:val="ro-RO"/>
        </w:rPr>
        <w:t>, solicitanților care se află pe lista de așteptare.</w:t>
      </w:r>
    </w:p>
    <w:p w:rsidR="00C14AF5" w:rsidRDefault="00C14AF5" w:rsidP="00C14AF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Având </w:t>
      </w:r>
      <w:r>
        <w:rPr>
          <w:rFonts w:ascii="Times New Roman" w:hAnsi="Times New Roman"/>
          <w:bCs/>
          <w:iCs/>
          <w:szCs w:val="24"/>
          <w:lang w:val="ro-RO"/>
        </w:rPr>
        <w:t>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vedere 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896/2003,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precum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şi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în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baza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Procesul</w:t>
      </w:r>
      <w:r>
        <w:rPr>
          <w:rFonts w:ascii="Times New Roman" w:hAnsi="Times New Roman"/>
          <w:color w:val="000000"/>
          <w:szCs w:val="24"/>
        </w:rPr>
        <w:t>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 xml:space="preserve"> din </w:t>
      </w:r>
      <w:r>
        <w:rPr>
          <w:rFonts w:ascii="Times New Roman" w:hAnsi="Times New Roman"/>
          <w:color w:val="000000"/>
          <w:szCs w:val="24"/>
        </w:rPr>
        <w:t>12</w:t>
      </w:r>
      <w:r w:rsidRPr="00F7576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8</w:t>
      </w:r>
      <w:r w:rsidRPr="00F75760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Comisiei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analiză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a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cererilor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depuse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tineri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pentru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atribuirea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unui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lot de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teren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în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conformitate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Legea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15/2003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republicată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, se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vor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redistribui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cele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trei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loturi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</w:t>
      </w:r>
      <w:r>
        <w:rPr>
          <w:rFonts w:ascii="Times New Roman" w:hAnsi="Times New Roman"/>
          <w:color w:val="000000"/>
          <w:szCs w:val="24"/>
        </w:rPr>
        <w:t>ă</w:t>
      </w:r>
      <w:r w:rsidRPr="00F75760">
        <w:rPr>
          <w:rFonts w:ascii="Times New Roman" w:hAnsi="Times New Roman"/>
          <w:color w:val="000000"/>
          <w:szCs w:val="24"/>
        </w:rPr>
        <w:t>mase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libere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î</w:t>
      </w:r>
      <w:r w:rsidRPr="00F75760">
        <w:rPr>
          <w:rFonts w:ascii="Times New Roman" w:hAnsi="Times New Roman"/>
          <w:color w:val="000000"/>
          <w:szCs w:val="24"/>
        </w:rPr>
        <w:t>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Cart.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Grivi</w:t>
      </w:r>
      <w:r>
        <w:rPr>
          <w:rFonts w:ascii="Times New Roman" w:hAnsi="Times New Roman"/>
          <w:color w:val="000000"/>
          <w:szCs w:val="24"/>
        </w:rPr>
        <w:t>ț</w:t>
      </w:r>
      <w:r w:rsidRPr="00F75760">
        <w:rPr>
          <w:rFonts w:ascii="Times New Roman" w:hAnsi="Times New Roman"/>
          <w:color w:val="000000"/>
          <w:szCs w:val="24"/>
        </w:rPr>
        <w:t>ei-F</w:t>
      </w:r>
      <w:r>
        <w:rPr>
          <w:rFonts w:ascii="Times New Roman" w:hAnsi="Times New Roman"/>
          <w:color w:val="000000"/>
          <w:szCs w:val="24"/>
        </w:rPr>
        <w:t>â</w:t>
      </w:r>
      <w:r w:rsidRPr="00F75760">
        <w:rPr>
          <w:rFonts w:ascii="Times New Roman" w:hAnsi="Times New Roman"/>
          <w:color w:val="000000"/>
          <w:szCs w:val="24"/>
        </w:rPr>
        <w:t>nt</w:t>
      </w:r>
      <w:r>
        <w:rPr>
          <w:rFonts w:ascii="Times New Roman" w:hAnsi="Times New Roman"/>
          <w:color w:val="000000"/>
          <w:szCs w:val="24"/>
        </w:rPr>
        <w:t>â</w:t>
      </w:r>
      <w:r w:rsidRPr="00F75760">
        <w:rPr>
          <w:rFonts w:ascii="Times New Roman" w:hAnsi="Times New Roman"/>
          <w:color w:val="000000"/>
          <w:szCs w:val="24"/>
        </w:rPr>
        <w:t>nilor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</w:t>
      </w:r>
    </w:p>
    <w:p w:rsidR="00C14AF5" w:rsidRDefault="00C14AF5" w:rsidP="00C14AF5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Conform Procesului verbal nr. </w:t>
      </w:r>
      <w:r>
        <w:rPr>
          <w:rFonts w:ascii="Times New Roman" w:hAnsi="Times New Roman"/>
          <w:bCs/>
          <w:iCs/>
          <w:szCs w:val="24"/>
          <w:lang w:val="ro-RO"/>
        </w:rPr>
        <w:t>10</w:t>
      </w:r>
      <w:r w:rsidRPr="00454E81">
        <w:rPr>
          <w:rFonts w:ascii="Times New Roman" w:hAnsi="Times New Roman"/>
          <w:color w:val="000000"/>
          <w:szCs w:val="24"/>
        </w:rPr>
        <w:t xml:space="preserve"> din</w:t>
      </w:r>
      <w:r>
        <w:rPr>
          <w:rFonts w:ascii="Times New Roman" w:hAnsi="Times New Roman"/>
          <w:color w:val="000000"/>
          <w:szCs w:val="24"/>
        </w:rPr>
        <w:t>12</w:t>
      </w:r>
      <w:r w:rsidRPr="00F7576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8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, întocmit </w:t>
      </w:r>
      <w:r>
        <w:rPr>
          <w:rFonts w:ascii="Times New Roman" w:hAnsi="Times New Roman"/>
          <w:bCs/>
          <w:iCs/>
          <w:szCs w:val="24"/>
          <w:lang w:val="ro-RO"/>
        </w:rPr>
        <w:t>ca urmare a ședinței ce a avut loc pentru evaluare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a cererilor depuse de tineri pentru atribuirea unui lot de teren în vederea construirii unei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proprietate personală, în baza Legii nr. 15 din 09.01.2003 republicată, se propune spre aprobare Consiliului Local al mun. Dej, atribuirea în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folosinţă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gratuită pe durata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existenţei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locuinţei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proprietate personală a celor </w:t>
      </w:r>
      <w:r>
        <w:rPr>
          <w:rFonts w:ascii="Times New Roman" w:hAnsi="Times New Roman"/>
          <w:bCs/>
          <w:iCs/>
          <w:szCs w:val="24"/>
          <w:lang w:val="ro-RO"/>
        </w:rPr>
        <w:t>3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loturilor rămase libere</w:t>
      </w:r>
      <w:r>
        <w:rPr>
          <w:rFonts w:ascii="Times New Roman" w:hAnsi="Times New Roman"/>
          <w:bCs/>
          <w:iCs/>
          <w:szCs w:val="24"/>
          <w:lang w:val="ro-RO"/>
        </w:rPr>
        <w:t>, astfel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: </w:t>
      </w:r>
    </w:p>
    <w:p w:rsidR="00C14AF5" w:rsidRPr="002C3729" w:rsidRDefault="00C14AF5" w:rsidP="00C14AF5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17,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6, în suprafață de 270 mp, înscris în CF Dej, nr. 56672 cu nr. cad. 56672, lui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Ștefan-Alexandru și soția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Toderean-Mihăeștean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Marcela;</w:t>
      </w:r>
    </w:p>
    <w:p w:rsidR="00C14AF5" w:rsidRPr="002C3729" w:rsidRDefault="00C14AF5" w:rsidP="00C14AF5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lui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Ioan și soția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Loredana Manuela; </w:t>
      </w:r>
    </w:p>
    <w:p w:rsidR="00C14AF5" w:rsidRPr="002C3729" w:rsidRDefault="00C14AF5" w:rsidP="00C14AF5">
      <w:pPr>
        <w:ind w:firstLine="720"/>
        <w:rPr>
          <w:rFonts w:ascii="Times New Roman" w:hAnsi="Times New Roman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>- lotul nr. 20, situat în mun. Dej, str. George M</w:t>
      </w:r>
      <w:r>
        <w:rPr>
          <w:rFonts w:ascii="Times New Roman" w:hAnsi="Times New Roman"/>
          <w:bCs/>
          <w:iCs/>
          <w:szCs w:val="24"/>
          <w:lang w:val="ro-RO"/>
        </w:rPr>
        <w:t>â</w:t>
      </w:r>
      <w:r w:rsidRPr="002C3729">
        <w:rPr>
          <w:rFonts w:ascii="Times New Roman" w:hAnsi="Times New Roman"/>
          <w:bCs/>
          <w:iCs/>
          <w:szCs w:val="24"/>
          <w:lang w:val="ro-RO"/>
        </w:rPr>
        <w:t>nzat, nr. 1, în suprafață de 286 mp, înscris în CF Dej, nr. 56675 cu nr. cad. 56675, lui Covaciu Alexandru-Marian și soția Covaciu Gabriela-Norica.</w:t>
      </w:r>
    </w:p>
    <w:p w:rsidR="0062675B" w:rsidRPr="00221BB1" w:rsidRDefault="0062675B" w:rsidP="00C14AF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fr-FR"/>
        </w:rPr>
      </w:pPr>
      <w:bookmarkStart w:id="0" w:name="_GoBack"/>
      <w:bookmarkEnd w:id="0"/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14AF5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2018-10-17T08:10:00Z</cp:lastPrinted>
  <dcterms:created xsi:type="dcterms:W3CDTF">2018-10-17T08:06:00Z</dcterms:created>
  <dcterms:modified xsi:type="dcterms:W3CDTF">2018-10-17T08:10:00Z</dcterms:modified>
</cp:coreProperties>
</file>